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7263"/>
        <w:gridCol w:w="1738"/>
      </w:tblGrid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2018 Batch ‘A’ Pre-Mobilization Workshop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5th – 9th March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Briefing/Sensitization of Final year students/prospective corps Members.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5th March – 16th April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 of list of all approved </w:t>
            </w:r>
            <w:proofErr w:type="spellStart"/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institutions on NYSC portal for cross checking and feedback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9th – 13th March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Collation of Prospective Corps Members’ Data by Corps Producing Institutions CPIs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9th – 13th March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Submission/Uploading of Senate/Academic Board Approved Results for Full/Part-Time Graduates and Revalidation Lists by CPIs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19th – 24th March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On-line Registration by Foreign and locally Trained Nigerian Graduates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26th March – 8th April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Deployment and Printing of Call-up Letters by ICT Department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9th – 11th April,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Notification/On-line Printing of Call-up Letters/Delivery of Call-up letters to Institutions (stream I)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12th – 15th April,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On-line Printing of Deployment Disposition by Corps Producing Institutions (CPIs)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12th – 16th April, 2018</w:t>
            </w:r>
          </w:p>
        </w:tc>
      </w:tr>
      <w:tr w:rsidR="00546AB9" w:rsidRPr="00546AB9" w:rsidTr="00546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B9">
              <w:rPr>
                <w:rFonts w:ascii="Times New Roman" w:eastAsia="Times New Roman" w:hAnsi="Times New Roman" w:cs="Times New Roman"/>
                <w:sz w:val="24"/>
                <w:szCs w:val="24"/>
              </w:rPr>
              <w:t>2018 Batch ‘A’ Orientation Course (Stream I and II)</w:t>
            </w:r>
          </w:p>
        </w:tc>
        <w:tc>
          <w:tcPr>
            <w:tcW w:w="0" w:type="auto"/>
            <w:vAlign w:val="center"/>
            <w:hideMark/>
          </w:tcPr>
          <w:p w:rsidR="00546AB9" w:rsidRPr="00546AB9" w:rsidRDefault="00546AB9" w:rsidP="005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44BC" w:rsidRDefault="00E51A82" w:rsidP="00E51A82">
      <w:bookmarkStart w:id="0" w:name="_GoBack"/>
      <w:bookmarkEnd w:id="0"/>
      <w:r>
        <w:t xml:space="preserve"> </w:t>
      </w:r>
    </w:p>
    <w:sectPr w:rsidR="0056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82"/>
    <w:rsid w:val="00546AB9"/>
    <w:rsid w:val="005644BC"/>
    <w:rsid w:val="00E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6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immanuel</cp:lastModifiedBy>
  <cp:revision>1</cp:revision>
  <dcterms:created xsi:type="dcterms:W3CDTF">2018-03-19T10:43:00Z</dcterms:created>
  <dcterms:modified xsi:type="dcterms:W3CDTF">2018-03-19T11:24:00Z</dcterms:modified>
</cp:coreProperties>
</file>